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5137B">
        <w:rPr>
          <w:sz w:val="24"/>
        </w:rPr>
        <w:t>D</w:t>
      </w:r>
      <w:r w:rsidR="00DE5331">
        <w:rPr>
          <w:rFonts w:cs="V&amp;W Syntax (Adobe)"/>
          <w:sz w:val="24"/>
        </w:rPr>
        <w:t xml:space="preserve"> </w:t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DE5331">
        <w:t>.</w:t>
      </w:r>
      <w:r>
        <w:t xml:space="preserve"> 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DE5331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>
      <w:bookmarkStart w:id="1" w:name="_GoBack"/>
      <w:bookmarkEnd w:id="1"/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070" w:rsidRPr="00EC0466" w:rsidRDefault="004655DC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F5137B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F5137B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C59" w:rsidRPr="00476317" w:rsidRDefault="00F5137B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DE5331">
      <w:rPr>
        <w:rFonts w:cs="V&amp;W Syntax (Adobe)"/>
      </w:rPr>
      <w:t>311</w:t>
    </w:r>
    <w:r w:rsidR="00F5137B">
      <w:rPr>
        <w:rFonts w:cs="V&amp;W Syntax (Adobe)"/>
      </w:rPr>
      <w:t>52735</w:t>
    </w:r>
    <w:r w:rsidR="00F5137B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870F2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E5331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5137B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4:docId w14:val="0F497C1D"/>
  <w15:docId w15:val="{5B761461-B9DA-425A-9DB1-D7E9011F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DF81-D193-4B2A-9B91-C8588639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Lende, Natascha van der (PPO)</cp:lastModifiedBy>
  <cp:revision>4</cp:revision>
  <cp:lastPrinted>2015-12-17T08:39:00Z</cp:lastPrinted>
  <dcterms:created xsi:type="dcterms:W3CDTF">2019-05-22T12:47:00Z</dcterms:created>
  <dcterms:modified xsi:type="dcterms:W3CDTF">2020-01-27T07:11:00Z</dcterms:modified>
</cp:coreProperties>
</file>